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358C" w14:textId="636F98BD" w:rsidR="00FF0A13" w:rsidRPr="00593099" w:rsidRDefault="00A963EF" w:rsidP="00A963EF">
      <w:pPr>
        <w:jc w:val="center"/>
        <w:rPr>
          <w:rFonts w:ascii="Tahoma" w:hAnsi="Tahoma" w:cs="Tahoma"/>
          <w:b/>
          <w:bCs/>
          <w:sz w:val="22"/>
          <w:szCs w:val="22"/>
        </w:rPr>
      </w:pPr>
      <w:r w:rsidRPr="00593099">
        <w:rPr>
          <w:rFonts w:ascii="Tahoma" w:hAnsi="Tahoma" w:cs="Tahoma"/>
          <w:b/>
          <w:bCs/>
          <w:sz w:val="22"/>
          <w:szCs w:val="22"/>
        </w:rPr>
        <w:t>KİŞİSEL VERİLERİN KORUNMASI VE İŞLENMESİ HAKKINDA BAŞVURULA</w:t>
      </w:r>
      <w:r w:rsidR="0045747C" w:rsidRPr="00593099">
        <w:rPr>
          <w:rFonts w:ascii="Tahoma" w:hAnsi="Tahoma" w:cs="Tahoma"/>
          <w:b/>
          <w:bCs/>
          <w:sz w:val="22"/>
          <w:szCs w:val="22"/>
        </w:rPr>
        <w:t xml:space="preserve">RA İLİŞKİN </w:t>
      </w:r>
      <w:r w:rsidRPr="00593099">
        <w:rPr>
          <w:rFonts w:ascii="Tahoma" w:hAnsi="Tahoma" w:cs="Tahoma"/>
          <w:b/>
          <w:bCs/>
          <w:sz w:val="22"/>
          <w:szCs w:val="22"/>
        </w:rPr>
        <w:t>BİLGİLENDİRME</w:t>
      </w:r>
    </w:p>
    <w:p w14:paraId="6D43A926" w14:textId="57BD16B5" w:rsidR="00A963EF" w:rsidRPr="00593099" w:rsidRDefault="00A963EF" w:rsidP="00A963EF">
      <w:pPr>
        <w:jc w:val="center"/>
        <w:rPr>
          <w:rFonts w:ascii="Tahoma" w:hAnsi="Tahoma" w:cs="Tahoma"/>
          <w:b/>
          <w:bCs/>
          <w:sz w:val="22"/>
          <w:szCs w:val="22"/>
        </w:rPr>
      </w:pPr>
    </w:p>
    <w:p w14:paraId="553A0E08" w14:textId="326B42D7" w:rsidR="00897654" w:rsidRDefault="00A963EF" w:rsidP="00A963EF">
      <w:pPr>
        <w:jc w:val="both"/>
        <w:rPr>
          <w:rFonts w:ascii="Tahoma" w:hAnsi="Tahoma" w:cs="Tahoma"/>
          <w:sz w:val="22"/>
          <w:szCs w:val="22"/>
        </w:rPr>
      </w:pPr>
      <w:r w:rsidRPr="00593099">
        <w:rPr>
          <w:rFonts w:ascii="Tahoma" w:hAnsi="Tahoma" w:cs="Tahoma"/>
          <w:sz w:val="22"/>
          <w:szCs w:val="22"/>
        </w:rPr>
        <w:t xml:space="preserve">6698 Sayılı Kişisel Verilerin Korunması Kanunu’nun 11. maddesi uyarınca, anılan Kanunda “ilgili kişi” olarak tanımlanmış bulunan kişisel veri sahipleri; </w:t>
      </w:r>
    </w:p>
    <w:p w14:paraId="57EFF9A9" w14:textId="2C49B425" w:rsidR="00593099" w:rsidRDefault="00593099" w:rsidP="00A963EF">
      <w:pPr>
        <w:jc w:val="both"/>
        <w:rPr>
          <w:rFonts w:ascii="Tahoma" w:hAnsi="Tahoma" w:cs="Tahoma"/>
          <w:sz w:val="22"/>
          <w:szCs w:val="22"/>
        </w:rPr>
      </w:pPr>
    </w:p>
    <w:p w14:paraId="22EC15DB" w14:textId="77777777" w:rsidR="00593099" w:rsidRDefault="00593099" w:rsidP="00593099">
      <w:pPr>
        <w:jc w:val="both"/>
        <w:rPr>
          <w:rFonts w:ascii="Tahoma" w:hAnsi="Tahoma" w:cs="Tahoma"/>
          <w:sz w:val="22"/>
          <w:szCs w:val="22"/>
        </w:rPr>
      </w:pPr>
      <w:r>
        <w:rPr>
          <w:rFonts w:ascii="Tahoma" w:hAnsi="Tahoma" w:cs="Tahoma"/>
          <w:sz w:val="22"/>
          <w:szCs w:val="22"/>
        </w:rPr>
        <w:t>- K</w:t>
      </w:r>
      <w:r w:rsidRPr="00F453C9">
        <w:rPr>
          <w:rFonts w:ascii="Tahoma" w:hAnsi="Tahoma" w:cs="Tahoma"/>
          <w:sz w:val="22"/>
          <w:szCs w:val="22"/>
        </w:rPr>
        <w:t xml:space="preserve">işisel verilerinin işlenip işlenmediğini öğrenme, </w:t>
      </w:r>
    </w:p>
    <w:p w14:paraId="560F273B" w14:textId="77777777" w:rsidR="00593099" w:rsidRDefault="00593099" w:rsidP="00593099">
      <w:pPr>
        <w:jc w:val="both"/>
        <w:rPr>
          <w:rFonts w:ascii="Tahoma" w:hAnsi="Tahoma" w:cs="Tahoma"/>
          <w:sz w:val="22"/>
          <w:szCs w:val="22"/>
        </w:rPr>
      </w:pPr>
      <w:r>
        <w:rPr>
          <w:rFonts w:ascii="Tahoma" w:hAnsi="Tahoma" w:cs="Tahoma"/>
          <w:sz w:val="22"/>
          <w:szCs w:val="22"/>
        </w:rPr>
        <w:t>- K</w:t>
      </w:r>
      <w:r w:rsidRPr="00F453C9">
        <w:rPr>
          <w:rFonts w:ascii="Tahoma" w:hAnsi="Tahoma" w:cs="Tahoma"/>
          <w:sz w:val="22"/>
          <w:szCs w:val="22"/>
        </w:rPr>
        <w:t xml:space="preserve">işisel verileri işlenmişse buna ilişkin bilgi talep etme, </w:t>
      </w:r>
    </w:p>
    <w:p w14:paraId="1E60F6E0" w14:textId="77777777" w:rsidR="00593099" w:rsidRDefault="00593099" w:rsidP="00593099">
      <w:pPr>
        <w:jc w:val="both"/>
        <w:rPr>
          <w:rFonts w:ascii="Tahoma" w:hAnsi="Tahoma" w:cs="Tahoma"/>
          <w:sz w:val="22"/>
          <w:szCs w:val="22"/>
        </w:rPr>
      </w:pPr>
      <w:r>
        <w:rPr>
          <w:rFonts w:ascii="Tahoma" w:hAnsi="Tahoma" w:cs="Tahoma"/>
          <w:sz w:val="22"/>
          <w:szCs w:val="22"/>
        </w:rPr>
        <w:t>- K</w:t>
      </w:r>
      <w:r w:rsidRPr="00F453C9">
        <w:rPr>
          <w:rFonts w:ascii="Tahoma" w:hAnsi="Tahoma" w:cs="Tahoma"/>
          <w:sz w:val="22"/>
          <w:szCs w:val="22"/>
        </w:rPr>
        <w:t xml:space="preserve">işisel verilerinin işlenme amacını ve bunların amacına uygun kullanılıp kullanılmadığını öğrenme, </w:t>
      </w:r>
    </w:p>
    <w:p w14:paraId="08EBAD32" w14:textId="77777777" w:rsidR="00593099" w:rsidRDefault="00593099" w:rsidP="00593099">
      <w:pPr>
        <w:jc w:val="both"/>
        <w:rPr>
          <w:rFonts w:ascii="Tahoma" w:hAnsi="Tahoma" w:cs="Tahoma"/>
          <w:sz w:val="22"/>
          <w:szCs w:val="22"/>
        </w:rPr>
      </w:pPr>
      <w:r>
        <w:rPr>
          <w:rFonts w:ascii="Tahoma" w:hAnsi="Tahoma" w:cs="Tahoma"/>
          <w:sz w:val="22"/>
          <w:szCs w:val="22"/>
        </w:rPr>
        <w:t>- Y</w:t>
      </w:r>
      <w:r w:rsidRPr="00F453C9">
        <w:rPr>
          <w:rFonts w:ascii="Tahoma" w:hAnsi="Tahoma" w:cs="Tahoma"/>
          <w:sz w:val="22"/>
          <w:szCs w:val="22"/>
        </w:rPr>
        <w:t xml:space="preserve">urt içinde veya yurt dışında kişisel verilerinin aktarıldığı üçüncü kişileri bilme, </w:t>
      </w:r>
    </w:p>
    <w:p w14:paraId="54600505" w14:textId="77777777" w:rsidR="00593099" w:rsidRDefault="00593099" w:rsidP="00593099">
      <w:pPr>
        <w:jc w:val="both"/>
        <w:rPr>
          <w:rFonts w:ascii="Tahoma" w:hAnsi="Tahoma" w:cs="Tahoma"/>
          <w:sz w:val="22"/>
          <w:szCs w:val="22"/>
        </w:rPr>
      </w:pPr>
      <w:r>
        <w:rPr>
          <w:rFonts w:ascii="Tahoma" w:hAnsi="Tahoma" w:cs="Tahoma"/>
          <w:sz w:val="22"/>
          <w:szCs w:val="22"/>
        </w:rPr>
        <w:t>- K</w:t>
      </w:r>
      <w:r w:rsidRPr="00F453C9">
        <w:rPr>
          <w:rFonts w:ascii="Tahoma" w:hAnsi="Tahoma" w:cs="Tahoma"/>
          <w:sz w:val="22"/>
          <w:szCs w:val="22"/>
        </w:rPr>
        <w:t xml:space="preserve">işisel verilerinin eksik veya yanlış işlenmiş olması halinde bunların düzeltilmesini ve yapılan düzeltme işleminin kişisel verilerinin aktarıldığı üçüncü kişilere bildirilmesini isteme, </w:t>
      </w:r>
    </w:p>
    <w:p w14:paraId="02AD70F4" w14:textId="77777777" w:rsidR="00593099" w:rsidRDefault="00593099" w:rsidP="00593099">
      <w:pPr>
        <w:jc w:val="both"/>
        <w:rPr>
          <w:rFonts w:ascii="Tahoma" w:hAnsi="Tahoma" w:cs="Tahoma"/>
          <w:sz w:val="22"/>
          <w:szCs w:val="22"/>
        </w:rPr>
      </w:pPr>
      <w:r>
        <w:rPr>
          <w:rFonts w:ascii="Tahoma" w:hAnsi="Tahoma" w:cs="Tahoma"/>
          <w:sz w:val="22"/>
          <w:szCs w:val="22"/>
        </w:rPr>
        <w:t xml:space="preserve">- </w:t>
      </w:r>
      <w:r w:rsidRPr="00F453C9">
        <w:rPr>
          <w:rFonts w:ascii="Tahoma" w:hAnsi="Tahoma" w:cs="Tahoma"/>
          <w:sz w:val="22"/>
          <w:szCs w:val="22"/>
        </w:rPr>
        <w:t xml:space="preserve">KVK Kanununa uygun olarak işlenmiş olmasına rağmen, işlenmesini gerektiren sebeplerin ortadan kalkmış olması halinde kişisel verilerinin silinmesini veya yok edilmesini ve bu silme veya yok etme işleminin, verilerinin aktarıldığı üçüncü kişilere bildirilmesini isteme, </w:t>
      </w:r>
    </w:p>
    <w:p w14:paraId="52D2F5D7" w14:textId="77777777" w:rsidR="00593099" w:rsidRPr="00F453C9" w:rsidRDefault="00593099" w:rsidP="00593099">
      <w:pPr>
        <w:jc w:val="both"/>
        <w:rPr>
          <w:rFonts w:ascii="Tahoma" w:hAnsi="Tahoma" w:cs="Tahoma"/>
          <w:sz w:val="22"/>
          <w:szCs w:val="22"/>
        </w:rPr>
      </w:pPr>
      <w:r>
        <w:rPr>
          <w:rFonts w:ascii="Tahoma" w:hAnsi="Tahoma" w:cs="Tahoma"/>
          <w:sz w:val="22"/>
          <w:szCs w:val="22"/>
        </w:rPr>
        <w:t>- İ</w:t>
      </w:r>
      <w:r w:rsidRPr="00F453C9">
        <w:rPr>
          <w:rFonts w:ascii="Tahoma" w:hAnsi="Tahoma" w:cs="Tahoma"/>
          <w:sz w:val="22"/>
          <w:szCs w:val="22"/>
        </w:rPr>
        <w:t xml:space="preserve">şlenen verilerinin münhasıran otomatik sistemler vasıtasıyla analiz edilmesi suretiyle kendisi aleyhine bir sonucun ortaya çıkmasına itiraz etme ve kişisel verilerinin Kanuna aykırı olarak işlenmesi sebebiyle zarara uğraması halinde zararının giderilmesini talep etme haklarına sahiptirler. </w:t>
      </w:r>
    </w:p>
    <w:p w14:paraId="2290AA90" w14:textId="77777777" w:rsidR="00593099" w:rsidRPr="00593099" w:rsidRDefault="00593099" w:rsidP="00A963EF">
      <w:pPr>
        <w:jc w:val="both"/>
        <w:rPr>
          <w:rFonts w:ascii="Tahoma" w:hAnsi="Tahoma" w:cs="Tahoma"/>
          <w:sz w:val="22"/>
          <w:szCs w:val="22"/>
        </w:rPr>
      </w:pPr>
    </w:p>
    <w:p w14:paraId="3FDC9534" w14:textId="5F2C1D74" w:rsidR="00897654" w:rsidRPr="00593099" w:rsidRDefault="00897654" w:rsidP="00A963EF">
      <w:pPr>
        <w:jc w:val="both"/>
        <w:rPr>
          <w:rFonts w:ascii="Tahoma" w:hAnsi="Tahoma" w:cs="Tahoma"/>
          <w:sz w:val="22"/>
          <w:szCs w:val="22"/>
        </w:rPr>
      </w:pPr>
      <w:r w:rsidRPr="00593099">
        <w:rPr>
          <w:rFonts w:ascii="Tahoma" w:hAnsi="Tahoma" w:cs="Tahoma"/>
          <w:sz w:val="22"/>
          <w:szCs w:val="22"/>
        </w:rPr>
        <w:t>İlgili kişinin, Kanunun uygulanmasına ilişkin taleplerini veri sorumlusuna yazılı olarak veya Kurul tarafından belirlenecek diğer yöntemlerle iletmesi gerekmektedir. Bu kapsamda tarafımıza yönelteceğiniz yazılı taleplerinizi</w:t>
      </w:r>
      <w:r w:rsidR="00FB13D2" w:rsidRPr="00593099">
        <w:rPr>
          <w:rFonts w:ascii="Tahoma" w:hAnsi="Tahoma" w:cs="Tahoma"/>
          <w:sz w:val="22"/>
          <w:szCs w:val="22"/>
        </w:rPr>
        <w:t>, web sitemizde yer alan</w:t>
      </w:r>
      <w:r w:rsidRPr="00593099">
        <w:rPr>
          <w:rFonts w:ascii="Tahoma" w:hAnsi="Tahoma" w:cs="Tahoma"/>
          <w:sz w:val="22"/>
          <w:szCs w:val="22"/>
        </w:rPr>
        <w:t xml:space="preserve"> </w:t>
      </w:r>
      <w:r w:rsidR="00FB13D2" w:rsidRPr="00593099">
        <w:rPr>
          <w:rFonts w:ascii="Tahoma" w:hAnsi="Tahoma" w:cs="Tahoma"/>
          <w:b/>
          <w:bCs/>
          <w:sz w:val="22"/>
          <w:szCs w:val="22"/>
        </w:rPr>
        <w:t xml:space="preserve">Başvuru Formu </w:t>
      </w:r>
      <w:r w:rsidR="00FB13D2" w:rsidRPr="00593099">
        <w:rPr>
          <w:rFonts w:ascii="Tahoma" w:hAnsi="Tahoma" w:cs="Tahoma"/>
          <w:sz w:val="22"/>
          <w:szCs w:val="22"/>
        </w:rPr>
        <w:t xml:space="preserve">doldurulmak suretiyle ve aşağıda belirtilen iletişim kanalları vasıtasıyla iletmenizi rica ederiz. </w:t>
      </w:r>
    </w:p>
    <w:p w14:paraId="3A72D384" w14:textId="622949C4" w:rsidR="00FB13D2" w:rsidRPr="00593099" w:rsidRDefault="00FB13D2" w:rsidP="00A963EF">
      <w:pPr>
        <w:jc w:val="both"/>
        <w:rPr>
          <w:rFonts w:ascii="Tahoma" w:hAnsi="Tahoma" w:cs="Tahoma"/>
          <w:sz w:val="22"/>
          <w:szCs w:val="22"/>
        </w:rPr>
      </w:pPr>
    </w:p>
    <w:tbl>
      <w:tblPr>
        <w:tblStyle w:val="TabloKlavuzu"/>
        <w:tblW w:w="0" w:type="auto"/>
        <w:tblLook w:val="04A0" w:firstRow="1" w:lastRow="0" w:firstColumn="1" w:lastColumn="0" w:noHBand="0" w:noVBand="1"/>
      </w:tblPr>
      <w:tblGrid>
        <w:gridCol w:w="2667"/>
        <w:gridCol w:w="3727"/>
        <w:gridCol w:w="2668"/>
      </w:tblGrid>
      <w:tr w:rsidR="00FB13D2" w:rsidRPr="00593099" w14:paraId="7F2D40F6" w14:textId="77777777" w:rsidTr="00FB13D2">
        <w:tc>
          <w:tcPr>
            <w:tcW w:w="3020" w:type="dxa"/>
          </w:tcPr>
          <w:p w14:paraId="701B54C2" w14:textId="3808FF7B" w:rsidR="00FB13D2" w:rsidRPr="00593099" w:rsidRDefault="00FB13D2" w:rsidP="00A963EF">
            <w:pPr>
              <w:jc w:val="both"/>
              <w:rPr>
                <w:rFonts w:ascii="Tahoma" w:hAnsi="Tahoma" w:cs="Tahoma"/>
                <w:b/>
                <w:bCs/>
                <w:sz w:val="22"/>
                <w:szCs w:val="22"/>
              </w:rPr>
            </w:pPr>
            <w:r w:rsidRPr="00593099">
              <w:rPr>
                <w:rFonts w:ascii="Tahoma" w:hAnsi="Tahoma" w:cs="Tahoma"/>
                <w:b/>
                <w:bCs/>
                <w:sz w:val="22"/>
                <w:szCs w:val="22"/>
              </w:rPr>
              <w:t>Başvuru Yöntemi</w:t>
            </w:r>
          </w:p>
        </w:tc>
        <w:tc>
          <w:tcPr>
            <w:tcW w:w="3021" w:type="dxa"/>
          </w:tcPr>
          <w:p w14:paraId="638F9002" w14:textId="0E784E1E" w:rsidR="00FB13D2" w:rsidRPr="00593099" w:rsidRDefault="00FB13D2" w:rsidP="00A963EF">
            <w:pPr>
              <w:jc w:val="both"/>
              <w:rPr>
                <w:rFonts w:ascii="Tahoma" w:hAnsi="Tahoma" w:cs="Tahoma"/>
                <w:b/>
                <w:bCs/>
                <w:sz w:val="22"/>
                <w:szCs w:val="22"/>
              </w:rPr>
            </w:pPr>
            <w:r w:rsidRPr="00593099">
              <w:rPr>
                <w:rFonts w:ascii="Tahoma" w:hAnsi="Tahoma" w:cs="Tahoma"/>
                <w:b/>
                <w:bCs/>
                <w:sz w:val="22"/>
                <w:szCs w:val="22"/>
              </w:rPr>
              <w:t>Başvuru Yapılacak Adres</w:t>
            </w:r>
          </w:p>
        </w:tc>
        <w:tc>
          <w:tcPr>
            <w:tcW w:w="3021" w:type="dxa"/>
          </w:tcPr>
          <w:p w14:paraId="15948E8C" w14:textId="06D91096" w:rsidR="00FB13D2" w:rsidRPr="00593099" w:rsidRDefault="00FB13D2" w:rsidP="00A963EF">
            <w:pPr>
              <w:jc w:val="both"/>
              <w:rPr>
                <w:rFonts w:ascii="Tahoma" w:hAnsi="Tahoma" w:cs="Tahoma"/>
                <w:b/>
                <w:bCs/>
                <w:sz w:val="22"/>
                <w:szCs w:val="22"/>
              </w:rPr>
            </w:pPr>
            <w:r w:rsidRPr="00593099">
              <w:rPr>
                <w:rFonts w:ascii="Tahoma" w:hAnsi="Tahoma" w:cs="Tahoma"/>
                <w:b/>
                <w:bCs/>
                <w:sz w:val="22"/>
                <w:szCs w:val="22"/>
              </w:rPr>
              <w:t>Başvuruda Belirtilecek Bilgi</w:t>
            </w:r>
          </w:p>
        </w:tc>
      </w:tr>
      <w:tr w:rsidR="00FB13D2" w:rsidRPr="00593099" w14:paraId="34884132" w14:textId="77777777" w:rsidTr="00FB13D2">
        <w:tc>
          <w:tcPr>
            <w:tcW w:w="3020" w:type="dxa"/>
          </w:tcPr>
          <w:p w14:paraId="71DF58DF" w14:textId="77777777" w:rsidR="00455440" w:rsidRPr="00593099" w:rsidRDefault="00455440" w:rsidP="00A963EF">
            <w:pPr>
              <w:jc w:val="both"/>
              <w:rPr>
                <w:rFonts w:ascii="Tahoma" w:hAnsi="Tahoma" w:cs="Tahoma"/>
                <w:sz w:val="22"/>
                <w:szCs w:val="22"/>
              </w:rPr>
            </w:pPr>
          </w:p>
          <w:p w14:paraId="0466EE9F" w14:textId="77777777" w:rsidR="00455440" w:rsidRPr="00593099" w:rsidRDefault="00455440" w:rsidP="00A963EF">
            <w:pPr>
              <w:jc w:val="both"/>
              <w:rPr>
                <w:rFonts w:ascii="Tahoma" w:hAnsi="Tahoma" w:cs="Tahoma"/>
                <w:sz w:val="22"/>
                <w:szCs w:val="22"/>
              </w:rPr>
            </w:pPr>
          </w:p>
          <w:p w14:paraId="2A10384F" w14:textId="61AB519D" w:rsidR="00FB13D2" w:rsidRPr="00593099" w:rsidRDefault="00FB13D2" w:rsidP="00A963EF">
            <w:pPr>
              <w:jc w:val="both"/>
              <w:rPr>
                <w:rFonts w:ascii="Tahoma" w:hAnsi="Tahoma" w:cs="Tahoma"/>
                <w:sz w:val="22"/>
                <w:szCs w:val="22"/>
              </w:rPr>
            </w:pPr>
            <w:r w:rsidRPr="00593099">
              <w:rPr>
                <w:rFonts w:ascii="Tahoma" w:hAnsi="Tahoma" w:cs="Tahoma"/>
                <w:sz w:val="22"/>
                <w:szCs w:val="22"/>
              </w:rPr>
              <w:t>Şahsen Başvuru</w:t>
            </w:r>
          </w:p>
          <w:p w14:paraId="06220EBD" w14:textId="7937C7F5" w:rsidR="00FB13D2" w:rsidRPr="00593099" w:rsidRDefault="00FB13D2" w:rsidP="00A963EF">
            <w:pPr>
              <w:jc w:val="both"/>
              <w:rPr>
                <w:rFonts w:ascii="Tahoma" w:hAnsi="Tahoma" w:cs="Tahoma"/>
                <w:sz w:val="22"/>
                <w:szCs w:val="22"/>
              </w:rPr>
            </w:pPr>
            <w:r w:rsidRPr="00593099">
              <w:rPr>
                <w:rFonts w:ascii="Tahoma" w:hAnsi="Tahoma" w:cs="Tahoma"/>
                <w:sz w:val="22"/>
                <w:szCs w:val="22"/>
              </w:rPr>
              <w:t>(Başvuru sahibinin, kimliğini tespit etmeye yarar belgeler</w:t>
            </w:r>
            <w:r w:rsidR="00455440" w:rsidRPr="00593099">
              <w:rPr>
                <w:rFonts w:ascii="Tahoma" w:hAnsi="Tahoma" w:cs="Tahoma"/>
                <w:sz w:val="22"/>
                <w:szCs w:val="22"/>
              </w:rPr>
              <w:t xml:space="preserve">le </w:t>
            </w:r>
            <w:r w:rsidRPr="00593099">
              <w:rPr>
                <w:rFonts w:ascii="Tahoma" w:hAnsi="Tahoma" w:cs="Tahoma"/>
                <w:sz w:val="22"/>
                <w:szCs w:val="22"/>
              </w:rPr>
              <w:t>birlikte bizzat başvurması)</w:t>
            </w:r>
          </w:p>
        </w:tc>
        <w:tc>
          <w:tcPr>
            <w:tcW w:w="3021" w:type="dxa"/>
          </w:tcPr>
          <w:p w14:paraId="09961F2A" w14:textId="77777777" w:rsidR="00327CD2" w:rsidRPr="00593099" w:rsidRDefault="00327CD2" w:rsidP="00A963EF">
            <w:pPr>
              <w:jc w:val="both"/>
              <w:rPr>
                <w:rFonts w:ascii="Tahoma" w:hAnsi="Tahoma" w:cs="Tahoma"/>
                <w:sz w:val="22"/>
                <w:szCs w:val="22"/>
              </w:rPr>
            </w:pPr>
          </w:p>
          <w:p w14:paraId="31161747" w14:textId="77777777" w:rsidR="00455440" w:rsidRPr="00593099" w:rsidRDefault="00455440" w:rsidP="00A963EF">
            <w:pPr>
              <w:jc w:val="both"/>
              <w:rPr>
                <w:rFonts w:ascii="Tahoma" w:hAnsi="Tahoma" w:cs="Tahoma"/>
                <w:sz w:val="22"/>
                <w:szCs w:val="22"/>
              </w:rPr>
            </w:pPr>
          </w:p>
          <w:p w14:paraId="639C1564" w14:textId="63CE1CD3" w:rsidR="00FB13D2" w:rsidRPr="00593099" w:rsidRDefault="00E5511B" w:rsidP="00A963EF">
            <w:pPr>
              <w:jc w:val="both"/>
              <w:rPr>
                <w:rFonts w:ascii="Tahoma" w:hAnsi="Tahoma" w:cs="Tahoma"/>
                <w:sz w:val="22"/>
                <w:szCs w:val="22"/>
              </w:rPr>
            </w:pP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Mah. </w:t>
            </w: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Cad. </w:t>
            </w:r>
            <w:proofErr w:type="spellStart"/>
            <w:r w:rsidRPr="00593099">
              <w:rPr>
                <w:rFonts w:ascii="Tahoma" w:hAnsi="Tahoma" w:cs="Tahoma"/>
                <w:sz w:val="22"/>
                <w:szCs w:val="22"/>
              </w:rPr>
              <w:t>NisbetiyeOn</w:t>
            </w:r>
            <w:proofErr w:type="spellEnd"/>
            <w:r w:rsidRPr="00593099">
              <w:rPr>
                <w:rFonts w:ascii="Tahoma" w:hAnsi="Tahoma" w:cs="Tahoma"/>
                <w:sz w:val="22"/>
                <w:szCs w:val="22"/>
              </w:rPr>
              <w:t xml:space="preserve"> No:8/12 İç Kapı No:48 Beşiktaş İstanbul</w:t>
            </w:r>
          </w:p>
        </w:tc>
        <w:tc>
          <w:tcPr>
            <w:tcW w:w="3021" w:type="dxa"/>
          </w:tcPr>
          <w:p w14:paraId="517E99DE" w14:textId="77777777" w:rsidR="00455440" w:rsidRPr="00593099" w:rsidRDefault="00455440" w:rsidP="00A963EF">
            <w:pPr>
              <w:jc w:val="both"/>
              <w:rPr>
                <w:rFonts w:ascii="Tahoma" w:hAnsi="Tahoma" w:cs="Tahoma"/>
                <w:sz w:val="22"/>
                <w:szCs w:val="22"/>
              </w:rPr>
            </w:pPr>
          </w:p>
          <w:p w14:paraId="6EEB0EEA" w14:textId="77777777" w:rsidR="00455440" w:rsidRPr="00593099" w:rsidRDefault="00455440" w:rsidP="00A963EF">
            <w:pPr>
              <w:jc w:val="both"/>
              <w:rPr>
                <w:rFonts w:ascii="Tahoma" w:hAnsi="Tahoma" w:cs="Tahoma"/>
                <w:sz w:val="22"/>
                <w:szCs w:val="22"/>
              </w:rPr>
            </w:pPr>
          </w:p>
          <w:p w14:paraId="75ED8806" w14:textId="3787C706" w:rsidR="00FB13D2" w:rsidRPr="00593099" w:rsidRDefault="00455440" w:rsidP="00A963EF">
            <w:pPr>
              <w:jc w:val="both"/>
              <w:rPr>
                <w:rFonts w:ascii="Tahoma" w:hAnsi="Tahoma" w:cs="Tahoma"/>
                <w:sz w:val="22"/>
                <w:szCs w:val="22"/>
              </w:rPr>
            </w:pPr>
            <w:r w:rsidRPr="00593099">
              <w:rPr>
                <w:rFonts w:ascii="Tahoma" w:hAnsi="Tahoma" w:cs="Tahoma"/>
                <w:sz w:val="22"/>
                <w:szCs w:val="22"/>
              </w:rPr>
              <w:t>Zarf üzerine “Kişisel Verilerin Korunması Kanunu Kapsamında Bilgi Talebi” yazılacaktır.</w:t>
            </w:r>
          </w:p>
        </w:tc>
      </w:tr>
      <w:tr w:rsidR="00FB13D2" w:rsidRPr="00593099" w14:paraId="7D1DF9F6" w14:textId="77777777" w:rsidTr="00FB13D2">
        <w:tc>
          <w:tcPr>
            <w:tcW w:w="3020" w:type="dxa"/>
          </w:tcPr>
          <w:p w14:paraId="4CDC56B5" w14:textId="77777777" w:rsidR="00455440" w:rsidRPr="00593099" w:rsidRDefault="00455440" w:rsidP="00A963EF">
            <w:pPr>
              <w:jc w:val="both"/>
              <w:rPr>
                <w:rFonts w:ascii="Tahoma" w:hAnsi="Tahoma" w:cs="Tahoma"/>
                <w:sz w:val="22"/>
                <w:szCs w:val="22"/>
              </w:rPr>
            </w:pPr>
          </w:p>
          <w:p w14:paraId="6E142F8E" w14:textId="77777777" w:rsidR="00455440" w:rsidRPr="00593099" w:rsidRDefault="00455440" w:rsidP="00A963EF">
            <w:pPr>
              <w:jc w:val="both"/>
              <w:rPr>
                <w:rFonts w:ascii="Tahoma" w:hAnsi="Tahoma" w:cs="Tahoma"/>
                <w:sz w:val="22"/>
                <w:szCs w:val="22"/>
              </w:rPr>
            </w:pPr>
          </w:p>
          <w:p w14:paraId="02B1994C" w14:textId="4AA809C3" w:rsidR="00455440" w:rsidRPr="00593099" w:rsidRDefault="00455440" w:rsidP="00A963EF">
            <w:pPr>
              <w:jc w:val="both"/>
              <w:rPr>
                <w:rFonts w:ascii="Tahoma" w:hAnsi="Tahoma" w:cs="Tahoma"/>
                <w:sz w:val="22"/>
                <w:szCs w:val="22"/>
              </w:rPr>
            </w:pPr>
            <w:r w:rsidRPr="00593099">
              <w:rPr>
                <w:rFonts w:ascii="Tahoma" w:hAnsi="Tahoma" w:cs="Tahoma"/>
                <w:sz w:val="22"/>
                <w:szCs w:val="22"/>
              </w:rPr>
              <w:t>Noter Vasıtasıyla Başvuru</w:t>
            </w:r>
          </w:p>
          <w:p w14:paraId="697B0FD6" w14:textId="77777777" w:rsidR="00455440" w:rsidRPr="00593099" w:rsidRDefault="00455440" w:rsidP="00A963EF">
            <w:pPr>
              <w:jc w:val="both"/>
              <w:rPr>
                <w:rFonts w:ascii="Tahoma" w:hAnsi="Tahoma" w:cs="Tahoma"/>
                <w:sz w:val="22"/>
                <w:szCs w:val="22"/>
              </w:rPr>
            </w:pPr>
          </w:p>
          <w:p w14:paraId="047AEF9D" w14:textId="77777777" w:rsidR="00455440" w:rsidRPr="00593099" w:rsidRDefault="00455440" w:rsidP="00A963EF">
            <w:pPr>
              <w:jc w:val="both"/>
              <w:rPr>
                <w:rFonts w:ascii="Tahoma" w:hAnsi="Tahoma" w:cs="Tahoma"/>
                <w:sz w:val="22"/>
                <w:szCs w:val="22"/>
              </w:rPr>
            </w:pPr>
          </w:p>
          <w:p w14:paraId="6A39EE1C" w14:textId="7B46FD06" w:rsidR="00FB13D2" w:rsidRPr="00593099" w:rsidRDefault="00FB13D2" w:rsidP="00A963EF">
            <w:pPr>
              <w:jc w:val="both"/>
              <w:rPr>
                <w:rFonts w:ascii="Tahoma" w:hAnsi="Tahoma" w:cs="Tahoma"/>
                <w:sz w:val="22"/>
                <w:szCs w:val="22"/>
              </w:rPr>
            </w:pPr>
          </w:p>
        </w:tc>
        <w:tc>
          <w:tcPr>
            <w:tcW w:w="3021" w:type="dxa"/>
          </w:tcPr>
          <w:p w14:paraId="17E34A3C" w14:textId="77777777" w:rsidR="00455440" w:rsidRPr="00593099" w:rsidRDefault="00455440" w:rsidP="00A963EF">
            <w:pPr>
              <w:jc w:val="both"/>
              <w:rPr>
                <w:rFonts w:ascii="Tahoma" w:hAnsi="Tahoma" w:cs="Tahoma"/>
                <w:sz w:val="22"/>
                <w:szCs w:val="22"/>
              </w:rPr>
            </w:pPr>
          </w:p>
          <w:p w14:paraId="16408CAB" w14:textId="77777777" w:rsidR="00455440" w:rsidRPr="00593099" w:rsidRDefault="00455440" w:rsidP="00A963EF">
            <w:pPr>
              <w:jc w:val="both"/>
              <w:rPr>
                <w:rFonts w:ascii="Tahoma" w:hAnsi="Tahoma" w:cs="Tahoma"/>
                <w:sz w:val="22"/>
                <w:szCs w:val="22"/>
              </w:rPr>
            </w:pPr>
          </w:p>
          <w:p w14:paraId="4B7084EF" w14:textId="3C2AA4D7" w:rsidR="00FB13D2" w:rsidRPr="00593099" w:rsidRDefault="00E5511B" w:rsidP="00A963EF">
            <w:pPr>
              <w:jc w:val="both"/>
              <w:rPr>
                <w:rFonts w:ascii="Tahoma" w:hAnsi="Tahoma" w:cs="Tahoma"/>
                <w:sz w:val="22"/>
                <w:szCs w:val="22"/>
              </w:rPr>
            </w:pP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Mah. </w:t>
            </w: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Cad. </w:t>
            </w:r>
            <w:proofErr w:type="spellStart"/>
            <w:r w:rsidRPr="00593099">
              <w:rPr>
                <w:rFonts w:ascii="Tahoma" w:hAnsi="Tahoma" w:cs="Tahoma"/>
                <w:sz w:val="22"/>
                <w:szCs w:val="22"/>
              </w:rPr>
              <w:t>NisbetiyeOn</w:t>
            </w:r>
            <w:proofErr w:type="spellEnd"/>
            <w:r w:rsidRPr="00593099">
              <w:rPr>
                <w:rFonts w:ascii="Tahoma" w:hAnsi="Tahoma" w:cs="Tahoma"/>
                <w:sz w:val="22"/>
                <w:szCs w:val="22"/>
              </w:rPr>
              <w:t xml:space="preserve"> No:8/12 İç Kapı No:48 Beşiktaş İstanbul</w:t>
            </w:r>
          </w:p>
        </w:tc>
        <w:tc>
          <w:tcPr>
            <w:tcW w:w="3021" w:type="dxa"/>
          </w:tcPr>
          <w:p w14:paraId="7F96F9A6" w14:textId="77777777" w:rsidR="00FB13D2" w:rsidRPr="00593099" w:rsidRDefault="00FB13D2" w:rsidP="00A963EF">
            <w:pPr>
              <w:jc w:val="both"/>
              <w:rPr>
                <w:rFonts w:ascii="Tahoma" w:hAnsi="Tahoma" w:cs="Tahoma"/>
                <w:sz w:val="22"/>
                <w:szCs w:val="22"/>
              </w:rPr>
            </w:pPr>
          </w:p>
          <w:p w14:paraId="038C5671" w14:textId="77777777" w:rsidR="00455440" w:rsidRPr="00593099" w:rsidRDefault="00455440" w:rsidP="00A963EF">
            <w:pPr>
              <w:jc w:val="both"/>
              <w:rPr>
                <w:rFonts w:ascii="Tahoma" w:hAnsi="Tahoma" w:cs="Tahoma"/>
                <w:sz w:val="22"/>
                <w:szCs w:val="22"/>
              </w:rPr>
            </w:pPr>
          </w:p>
          <w:p w14:paraId="59EE185D" w14:textId="77777777" w:rsidR="00455440" w:rsidRPr="00593099" w:rsidRDefault="00455440" w:rsidP="00A963EF">
            <w:pPr>
              <w:jc w:val="both"/>
              <w:rPr>
                <w:rFonts w:ascii="Tahoma" w:hAnsi="Tahoma" w:cs="Tahoma"/>
                <w:sz w:val="22"/>
                <w:szCs w:val="22"/>
              </w:rPr>
            </w:pPr>
            <w:r w:rsidRPr="00593099">
              <w:rPr>
                <w:rFonts w:ascii="Tahoma" w:hAnsi="Tahoma" w:cs="Tahoma"/>
                <w:sz w:val="22"/>
                <w:szCs w:val="22"/>
              </w:rPr>
              <w:t>Tebligat zarfı üzerine “Kişisel Verilerin Korunması Kanunu Kapsamında Bilgi Talebi” yazılacaktır.</w:t>
            </w:r>
          </w:p>
          <w:p w14:paraId="36A899B8" w14:textId="1B1A45A2" w:rsidR="00455440" w:rsidRPr="00593099" w:rsidRDefault="00455440" w:rsidP="00A963EF">
            <w:pPr>
              <w:jc w:val="both"/>
              <w:rPr>
                <w:rFonts w:ascii="Tahoma" w:hAnsi="Tahoma" w:cs="Tahoma"/>
                <w:sz w:val="22"/>
                <w:szCs w:val="22"/>
              </w:rPr>
            </w:pPr>
          </w:p>
        </w:tc>
      </w:tr>
      <w:tr w:rsidR="00FB13D2" w:rsidRPr="00593099" w14:paraId="1170F173" w14:textId="77777777" w:rsidTr="00FB13D2">
        <w:tc>
          <w:tcPr>
            <w:tcW w:w="3020" w:type="dxa"/>
          </w:tcPr>
          <w:p w14:paraId="3BA06ECE" w14:textId="77777777" w:rsidR="00455440" w:rsidRPr="00593099" w:rsidRDefault="00455440" w:rsidP="00A963EF">
            <w:pPr>
              <w:jc w:val="both"/>
              <w:rPr>
                <w:rFonts w:ascii="Tahoma" w:hAnsi="Tahoma" w:cs="Tahoma"/>
                <w:sz w:val="22"/>
                <w:szCs w:val="22"/>
              </w:rPr>
            </w:pPr>
          </w:p>
          <w:p w14:paraId="020B5592" w14:textId="10F42391" w:rsidR="00FB13D2" w:rsidRPr="00593099" w:rsidRDefault="00455440" w:rsidP="00A963EF">
            <w:pPr>
              <w:jc w:val="both"/>
              <w:rPr>
                <w:rFonts w:ascii="Tahoma" w:hAnsi="Tahoma" w:cs="Tahoma"/>
                <w:sz w:val="22"/>
                <w:szCs w:val="22"/>
              </w:rPr>
            </w:pPr>
            <w:r w:rsidRPr="00593099">
              <w:rPr>
                <w:rFonts w:ascii="Tahoma" w:hAnsi="Tahoma" w:cs="Tahoma"/>
                <w:sz w:val="22"/>
                <w:szCs w:val="22"/>
              </w:rPr>
              <w:t>Güvenli Elektronik İmza ya da Mobil İmza ile imzalayarak Kayıtlı Elektronik Posta (KEP) adresinizden ya da sistemimizde kayıtlı e-posta adresinizden e-posta yoluyla</w:t>
            </w:r>
          </w:p>
        </w:tc>
        <w:tc>
          <w:tcPr>
            <w:tcW w:w="3021" w:type="dxa"/>
          </w:tcPr>
          <w:p w14:paraId="3E1E72F4" w14:textId="77777777" w:rsidR="00FB13D2" w:rsidRPr="00593099" w:rsidRDefault="00FB13D2" w:rsidP="00A963EF">
            <w:pPr>
              <w:jc w:val="both"/>
              <w:rPr>
                <w:rFonts w:ascii="Tahoma" w:hAnsi="Tahoma" w:cs="Tahoma"/>
                <w:sz w:val="22"/>
                <w:szCs w:val="22"/>
                <w:highlight w:val="yellow"/>
              </w:rPr>
            </w:pPr>
          </w:p>
          <w:p w14:paraId="7EA08674" w14:textId="77777777" w:rsidR="006C1B30" w:rsidRPr="00593099" w:rsidRDefault="006C1B30" w:rsidP="00A963EF">
            <w:pPr>
              <w:jc w:val="both"/>
              <w:rPr>
                <w:rFonts w:ascii="Tahoma" w:hAnsi="Tahoma" w:cs="Tahoma"/>
                <w:sz w:val="22"/>
                <w:szCs w:val="22"/>
              </w:rPr>
            </w:pPr>
          </w:p>
          <w:p w14:paraId="31B0547F" w14:textId="4C943167" w:rsidR="00455440" w:rsidRPr="00593099" w:rsidRDefault="00961A93" w:rsidP="00A963EF">
            <w:pPr>
              <w:jc w:val="both"/>
              <w:rPr>
                <w:rStyle w:val="Kpr"/>
                <w:rFonts w:ascii="Tahoma" w:hAnsi="Tahoma" w:cs="Tahoma"/>
                <w:sz w:val="22"/>
                <w:szCs w:val="22"/>
              </w:rPr>
            </w:pPr>
            <w:hyperlink r:id="rId6" w:history="1">
              <w:r w:rsidR="006C1B30" w:rsidRPr="00593099">
                <w:rPr>
                  <w:rStyle w:val="Kpr"/>
                  <w:rFonts w:ascii="Tahoma" w:hAnsi="Tahoma" w:cs="Tahoma"/>
                  <w:sz w:val="22"/>
                  <w:szCs w:val="22"/>
                </w:rPr>
                <w:t>sevketgokhan.beyhan@hs01.kep.tr</w:t>
              </w:r>
            </w:hyperlink>
          </w:p>
          <w:p w14:paraId="39DAE090" w14:textId="77777777" w:rsidR="006C1B30" w:rsidRPr="00593099" w:rsidRDefault="006C1B30" w:rsidP="00A963EF">
            <w:pPr>
              <w:jc w:val="both"/>
              <w:rPr>
                <w:rFonts w:ascii="Tahoma" w:hAnsi="Tahoma" w:cs="Tahoma"/>
                <w:sz w:val="22"/>
                <w:szCs w:val="22"/>
              </w:rPr>
            </w:pPr>
          </w:p>
          <w:p w14:paraId="07DE779E" w14:textId="3A61BEC1" w:rsidR="00E5511B" w:rsidRPr="00593099" w:rsidRDefault="00961A93" w:rsidP="00A963EF">
            <w:pPr>
              <w:jc w:val="both"/>
              <w:rPr>
                <w:rFonts w:ascii="Tahoma" w:hAnsi="Tahoma" w:cs="Tahoma"/>
                <w:sz w:val="22"/>
                <w:szCs w:val="22"/>
                <w:highlight w:val="yellow"/>
              </w:rPr>
            </w:pPr>
            <w:hyperlink r:id="rId7" w:history="1">
              <w:r w:rsidR="00E5511B" w:rsidRPr="00593099">
                <w:rPr>
                  <w:rStyle w:val="Kpr"/>
                  <w:rFonts w:ascii="Tahoma" w:hAnsi="Tahoma" w:cs="Tahoma"/>
                  <w:sz w:val="22"/>
                  <w:szCs w:val="22"/>
                </w:rPr>
                <w:t>gokhanbeyhan@gokhanbeyhan.com</w:t>
              </w:r>
            </w:hyperlink>
            <w:r w:rsidR="00E5511B" w:rsidRPr="00593099">
              <w:rPr>
                <w:rFonts w:ascii="Tahoma" w:hAnsi="Tahoma" w:cs="Tahoma"/>
                <w:sz w:val="22"/>
                <w:szCs w:val="22"/>
                <w:highlight w:val="yellow"/>
              </w:rPr>
              <w:t xml:space="preserve"> </w:t>
            </w:r>
          </w:p>
        </w:tc>
        <w:tc>
          <w:tcPr>
            <w:tcW w:w="3021" w:type="dxa"/>
          </w:tcPr>
          <w:p w14:paraId="723E78C1" w14:textId="77777777" w:rsidR="00FB13D2" w:rsidRPr="00593099" w:rsidRDefault="00FB13D2" w:rsidP="00A963EF">
            <w:pPr>
              <w:jc w:val="both"/>
              <w:rPr>
                <w:rFonts w:ascii="Tahoma" w:hAnsi="Tahoma" w:cs="Tahoma"/>
                <w:sz w:val="22"/>
                <w:szCs w:val="22"/>
              </w:rPr>
            </w:pPr>
          </w:p>
          <w:p w14:paraId="7C9F9701" w14:textId="67584349" w:rsidR="00455440" w:rsidRPr="00593099" w:rsidRDefault="00455440" w:rsidP="00A963EF">
            <w:pPr>
              <w:jc w:val="both"/>
              <w:rPr>
                <w:rFonts w:ascii="Tahoma" w:hAnsi="Tahoma" w:cs="Tahoma"/>
                <w:sz w:val="22"/>
                <w:szCs w:val="22"/>
              </w:rPr>
            </w:pPr>
            <w:r w:rsidRPr="00593099">
              <w:rPr>
                <w:rFonts w:ascii="Tahoma" w:hAnsi="Tahoma" w:cs="Tahoma"/>
                <w:sz w:val="22"/>
                <w:szCs w:val="22"/>
              </w:rPr>
              <w:t xml:space="preserve">E-postanın konu kısmına “Kişisel Verilerin Korunması Kanunu Kapsamında Bilgi Talebi” yazılacaktır. </w:t>
            </w:r>
          </w:p>
        </w:tc>
      </w:tr>
    </w:tbl>
    <w:p w14:paraId="64FFC3BC" w14:textId="73065A35" w:rsidR="00FB13D2" w:rsidRPr="00593099" w:rsidRDefault="00FB13D2" w:rsidP="00A963EF">
      <w:pPr>
        <w:jc w:val="both"/>
        <w:rPr>
          <w:rFonts w:ascii="Tahoma" w:hAnsi="Tahoma" w:cs="Tahoma"/>
          <w:sz w:val="22"/>
          <w:szCs w:val="22"/>
        </w:rPr>
      </w:pPr>
    </w:p>
    <w:p w14:paraId="7164AF7B" w14:textId="50C178EB" w:rsidR="00910EDD" w:rsidRPr="00593099" w:rsidRDefault="00910EDD" w:rsidP="00910EDD">
      <w:pPr>
        <w:jc w:val="both"/>
        <w:rPr>
          <w:rFonts w:ascii="Tahoma" w:hAnsi="Tahoma" w:cs="Tahoma"/>
          <w:sz w:val="22"/>
          <w:szCs w:val="22"/>
        </w:rPr>
      </w:pPr>
      <w:r w:rsidRPr="00593099">
        <w:rPr>
          <w:rFonts w:ascii="Tahoma" w:hAnsi="Tahoma" w:cs="Tahoma"/>
          <w:sz w:val="22"/>
          <w:szCs w:val="22"/>
        </w:rPr>
        <w:lastRenderedPageBreak/>
        <w:t xml:space="preserve">Başvuru evrakınızın veri sorumlusuna tebliğ edildiği tarih başvuru tarihi olup, kişisel veri sahiplerinin usulüne uygun şekilde tarafımıza ilettiği başvurular, talebin niteliğine göre ve tebliğ tarihinden itibaren en geç 30 gün içinde ücretsiz olarak sonuçlandırılacak ve cevaplarımız KVKK 13. maddesi uyarınca tarafınıza yazılı ya da elektronik ortamda bildirilecektir. Ancak işlemin ayrıca bir maliyet gerektirmesi durumunda, Kişisel Verileri Koruma Kurulu tarafından belirlenen tarife uyarınca ücret alınabilecektir. </w:t>
      </w:r>
    </w:p>
    <w:p w14:paraId="065764AC" w14:textId="77777777" w:rsidR="00910EDD" w:rsidRPr="00593099" w:rsidRDefault="00910EDD" w:rsidP="00910EDD">
      <w:pPr>
        <w:jc w:val="both"/>
        <w:rPr>
          <w:rFonts w:ascii="Tahoma" w:hAnsi="Tahoma" w:cs="Tahoma"/>
          <w:sz w:val="22"/>
          <w:szCs w:val="22"/>
        </w:rPr>
      </w:pPr>
    </w:p>
    <w:p w14:paraId="3EAD034F" w14:textId="1C3C2F61" w:rsidR="00910EDD" w:rsidRPr="00593099" w:rsidRDefault="00910EDD" w:rsidP="00910EDD">
      <w:pPr>
        <w:jc w:val="both"/>
        <w:rPr>
          <w:rFonts w:ascii="Tahoma" w:hAnsi="Tahoma" w:cs="Tahoma"/>
          <w:sz w:val="22"/>
          <w:szCs w:val="22"/>
        </w:rPr>
      </w:pPr>
      <w:r w:rsidRPr="00593099">
        <w:rPr>
          <w:rFonts w:ascii="Tahoma" w:hAnsi="Tahoma" w:cs="Tahoma"/>
          <w:sz w:val="22"/>
          <w:szCs w:val="22"/>
        </w:rPr>
        <w:t xml:space="preserve">Başvurunuz kapsamında tarafımıza ilettiğiniz talep, bilgi ve belgelerin eksik olması ya da anlaşılamaz bulunması halinde başvurunuzu netleştirmek amacıyla tarafınızla iletişime geçilebilecektir. </w:t>
      </w:r>
    </w:p>
    <w:p w14:paraId="4BF27062" w14:textId="2ECE38C5" w:rsidR="00121C36" w:rsidRPr="00593099" w:rsidRDefault="00121C36" w:rsidP="00910EDD">
      <w:pPr>
        <w:jc w:val="both"/>
        <w:rPr>
          <w:rFonts w:ascii="Tahoma" w:hAnsi="Tahoma" w:cs="Tahoma"/>
          <w:sz w:val="22"/>
          <w:szCs w:val="22"/>
        </w:rPr>
      </w:pPr>
    </w:p>
    <w:p w14:paraId="386496E3" w14:textId="0650788C" w:rsidR="00121C36" w:rsidRPr="00593099" w:rsidRDefault="00121C36" w:rsidP="00910EDD">
      <w:pPr>
        <w:jc w:val="both"/>
        <w:rPr>
          <w:rFonts w:ascii="Tahoma" w:hAnsi="Tahoma" w:cs="Tahoma"/>
          <w:sz w:val="22"/>
          <w:szCs w:val="22"/>
        </w:rPr>
      </w:pPr>
      <w:r w:rsidRPr="00593099">
        <w:rPr>
          <w:rFonts w:ascii="Tahoma" w:hAnsi="Tahoma" w:cs="Tahoma"/>
          <w:sz w:val="22"/>
          <w:szCs w:val="22"/>
        </w:rPr>
        <w:t xml:space="preserve">Saygılarımızla. </w:t>
      </w:r>
    </w:p>
    <w:p w14:paraId="582D4CB4" w14:textId="5CE477EB" w:rsidR="00121C36" w:rsidRPr="00593099" w:rsidRDefault="00121C36" w:rsidP="00910EDD">
      <w:pPr>
        <w:jc w:val="both"/>
        <w:rPr>
          <w:rFonts w:ascii="Tahoma" w:hAnsi="Tahoma" w:cs="Tahoma"/>
          <w:sz w:val="22"/>
          <w:szCs w:val="22"/>
        </w:rPr>
      </w:pPr>
    </w:p>
    <w:p w14:paraId="7724A9D7" w14:textId="77777777" w:rsidR="00736C7F" w:rsidRPr="00593099" w:rsidRDefault="00736C7F" w:rsidP="00736C7F">
      <w:pPr>
        <w:jc w:val="both"/>
        <w:rPr>
          <w:rFonts w:ascii="Tahoma" w:hAnsi="Tahoma" w:cs="Tahoma"/>
          <w:sz w:val="22"/>
          <w:szCs w:val="22"/>
        </w:rPr>
      </w:pPr>
      <w:r w:rsidRPr="00593099">
        <w:rPr>
          <w:rFonts w:ascii="Tahoma" w:hAnsi="Tahoma" w:cs="Tahoma"/>
          <w:sz w:val="22"/>
          <w:szCs w:val="22"/>
        </w:rPr>
        <w:t>Veri Sorumlusu</w:t>
      </w:r>
    </w:p>
    <w:p w14:paraId="54948DA6" w14:textId="77777777" w:rsidR="00736C7F" w:rsidRPr="00593099" w:rsidRDefault="00736C7F" w:rsidP="00736C7F">
      <w:pPr>
        <w:jc w:val="both"/>
        <w:rPr>
          <w:rFonts w:ascii="Tahoma" w:hAnsi="Tahoma" w:cs="Tahoma"/>
          <w:sz w:val="22"/>
          <w:szCs w:val="22"/>
        </w:rPr>
      </w:pPr>
      <w:r w:rsidRPr="00593099">
        <w:rPr>
          <w:rFonts w:ascii="Tahoma" w:hAnsi="Tahoma" w:cs="Tahoma"/>
          <w:sz w:val="22"/>
          <w:szCs w:val="22"/>
        </w:rPr>
        <w:t>Op. Dr. Şevket Gökhan Beyhan</w:t>
      </w:r>
    </w:p>
    <w:p w14:paraId="620AEC8C" w14:textId="77777777" w:rsidR="00736C7F" w:rsidRPr="00593099" w:rsidRDefault="00736C7F" w:rsidP="00736C7F">
      <w:pPr>
        <w:jc w:val="both"/>
        <w:rPr>
          <w:rFonts w:ascii="Tahoma" w:hAnsi="Tahoma" w:cs="Tahoma"/>
          <w:sz w:val="22"/>
          <w:szCs w:val="22"/>
        </w:rPr>
      </w:pP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Mah. </w:t>
      </w:r>
      <w:proofErr w:type="spellStart"/>
      <w:r w:rsidRPr="00593099">
        <w:rPr>
          <w:rFonts w:ascii="Tahoma" w:hAnsi="Tahoma" w:cs="Tahoma"/>
          <w:sz w:val="22"/>
          <w:szCs w:val="22"/>
        </w:rPr>
        <w:t>Nisbetiye</w:t>
      </w:r>
      <w:proofErr w:type="spellEnd"/>
      <w:r w:rsidRPr="00593099">
        <w:rPr>
          <w:rFonts w:ascii="Tahoma" w:hAnsi="Tahoma" w:cs="Tahoma"/>
          <w:sz w:val="22"/>
          <w:szCs w:val="22"/>
        </w:rPr>
        <w:t xml:space="preserve"> Cad. </w:t>
      </w:r>
      <w:proofErr w:type="spellStart"/>
      <w:r w:rsidRPr="00593099">
        <w:rPr>
          <w:rFonts w:ascii="Tahoma" w:hAnsi="Tahoma" w:cs="Tahoma"/>
          <w:sz w:val="22"/>
          <w:szCs w:val="22"/>
        </w:rPr>
        <w:t>NisbetiyeOn</w:t>
      </w:r>
      <w:proofErr w:type="spellEnd"/>
      <w:r w:rsidRPr="00593099">
        <w:rPr>
          <w:rFonts w:ascii="Tahoma" w:hAnsi="Tahoma" w:cs="Tahoma"/>
          <w:sz w:val="22"/>
          <w:szCs w:val="22"/>
        </w:rPr>
        <w:t xml:space="preserve"> No:8/12 İç Kapı No:48</w:t>
      </w:r>
    </w:p>
    <w:p w14:paraId="5821AF7E" w14:textId="77777777" w:rsidR="00736C7F" w:rsidRPr="00593099" w:rsidRDefault="00736C7F" w:rsidP="00736C7F">
      <w:pPr>
        <w:jc w:val="both"/>
        <w:rPr>
          <w:rFonts w:ascii="Tahoma" w:hAnsi="Tahoma" w:cs="Tahoma"/>
          <w:sz w:val="22"/>
          <w:szCs w:val="22"/>
        </w:rPr>
      </w:pPr>
      <w:r w:rsidRPr="00593099">
        <w:rPr>
          <w:rFonts w:ascii="Tahoma" w:hAnsi="Tahoma" w:cs="Tahoma"/>
          <w:sz w:val="22"/>
          <w:szCs w:val="22"/>
        </w:rPr>
        <w:t xml:space="preserve">Beşiktaş İstanbul </w:t>
      </w:r>
    </w:p>
    <w:p w14:paraId="1F565F8C" w14:textId="77777777" w:rsidR="00736C7F" w:rsidRPr="00593099" w:rsidRDefault="00736C7F" w:rsidP="00736C7F">
      <w:pPr>
        <w:jc w:val="both"/>
        <w:rPr>
          <w:rFonts w:ascii="Tahoma" w:hAnsi="Tahoma" w:cs="Tahoma"/>
          <w:sz w:val="22"/>
          <w:szCs w:val="22"/>
        </w:rPr>
      </w:pPr>
      <w:r w:rsidRPr="00593099">
        <w:rPr>
          <w:rFonts w:ascii="Tahoma" w:hAnsi="Tahoma" w:cs="Tahoma"/>
          <w:sz w:val="22"/>
          <w:szCs w:val="22"/>
        </w:rPr>
        <w:t xml:space="preserve">Tel: +90 544 469 66 88 </w:t>
      </w:r>
    </w:p>
    <w:p w14:paraId="4F9C517B" w14:textId="77777777" w:rsidR="00736C7F" w:rsidRPr="00593099" w:rsidRDefault="00736C7F" w:rsidP="00736C7F">
      <w:pPr>
        <w:jc w:val="both"/>
        <w:rPr>
          <w:rFonts w:ascii="Tahoma" w:hAnsi="Tahoma" w:cs="Tahoma"/>
          <w:sz w:val="22"/>
          <w:szCs w:val="22"/>
        </w:rPr>
      </w:pPr>
      <w:r w:rsidRPr="00593099">
        <w:rPr>
          <w:rFonts w:ascii="Tahoma" w:hAnsi="Tahoma" w:cs="Tahoma"/>
          <w:sz w:val="22"/>
          <w:szCs w:val="22"/>
        </w:rPr>
        <w:t xml:space="preserve">Web: </w:t>
      </w:r>
      <w:hyperlink r:id="rId8" w:history="1">
        <w:r w:rsidRPr="00593099">
          <w:rPr>
            <w:rStyle w:val="Kpr"/>
            <w:rFonts w:ascii="Tahoma" w:hAnsi="Tahoma" w:cs="Tahoma"/>
            <w:sz w:val="22"/>
            <w:szCs w:val="22"/>
          </w:rPr>
          <w:t>https://gokhanbeyhan.com/tr/</w:t>
        </w:r>
      </w:hyperlink>
    </w:p>
    <w:p w14:paraId="3AEEAA6F" w14:textId="77777777" w:rsidR="00736C7F" w:rsidRPr="00593099" w:rsidRDefault="00736C7F" w:rsidP="00736C7F">
      <w:pPr>
        <w:jc w:val="both"/>
        <w:rPr>
          <w:rFonts w:ascii="Tahoma" w:hAnsi="Tahoma" w:cs="Tahoma"/>
          <w:sz w:val="22"/>
          <w:szCs w:val="22"/>
        </w:rPr>
      </w:pPr>
      <w:proofErr w:type="gramStart"/>
      <w:r w:rsidRPr="00593099">
        <w:rPr>
          <w:rFonts w:ascii="Tahoma" w:hAnsi="Tahoma" w:cs="Tahoma"/>
          <w:sz w:val="22"/>
          <w:szCs w:val="22"/>
        </w:rPr>
        <w:t>Mail</w:t>
      </w:r>
      <w:proofErr w:type="gramEnd"/>
      <w:r w:rsidRPr="00593099">
        <w:rPr>
          <w:rFonts w:ascii="Tahoma" w:hAnsi="Tahoma" w:cs="Tahoma"/>
          <w:sz w:val="22"/>
          <w:szCs w:val="22"/>
        </w:rPr>
        <w:t xml:space="preserve">: </w:t>
      </w:r>
      <w:hyperlink r:id="rId9" w:history="1">
        <w:r w:rsidRPr="00593099">
          <w:rPr>
            <w:rStyle w:val="Kpr"/>
            <w:rFonts w:ascii="Tahoma" w:hAnsi="Tahoma" w:cs="Tahoma"/>
            <w:sz w:val="22"/>
            <w:szCs w:val="22"/>
          </w:rPr>
          <w:t>gokhanbeyhan@gokhanbeyhan.com</w:t>
        </w:r>
      </w:hyperlink>
      <w:r w:rsidRPr="00593099">
        <w:rPr>
          <w:rFonts w:ascii="Tahoma" w:hAnsi="Tahoma" w:cs="Tahoma"/>
          <w:sz w:val="22"/>
          <w:szCs w:val="22"/>
        </w:rPr>
        <w:t xml:space="preserve"> </w:t>
      </w:r>
    </w:p>
    <w:p w14:paraId="710D3A7D" w14:textId="77777777" w:rsidR="00736C7F" w:rsidRPr="00593099" w:rsidRDefault="00736C7F" w:rsidP="00736C7F">
      <w:pPr>
        <w:jc w:val="both"/>
        <w:rPr>
          <w:rFonts w:ascii="Tahoma" w:hAnsi="Tahoma" w:cs="Tahoma"/>
          <w:sz w:val="22"/>
          <w:szCs w:val="22"/>
        </w:rPr>
      </w:pPr>
    </w:p>
    <w:p w14:paraId="17ED7B7F" w14:textId="0E64D0D5" w:rsidR="00910EDD" w:rsidRPr="00593099" w:rsidRDefault="00910EDD" w:rsidP="00A963EF">
      <w:pPr>
        <w:jc w:val="both"/>
        <w:rPr>
          <w:rFonts w:ascii="Tahoma" w:hAnsi="Tahoma" w:cs="Tahoma"/>
          <w:sz w:val="22"/>
          <w:szCs w:val="22"/>
        </w:rPr>
      </w:pPr>
    </w:p>
    <w:sectPr w:rsidR="00910EDD" w:rsidRPr="00593099" w:rsidSect="00593099">
      <w:footerReference w:type="even" r:id="rId10"/>
      <w:footerReference w:type="default" r:id="rId11"/>
      <w:pgSz w:w="11906" w:h="16838"/>
      <w:pgMar w:top="1417" w:right="1417" w:bottom="1110"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C9A3" w14:textId="77777777" w:rsidR="00961A93" w:rsidRDefault="00961A93" w:rsidP="00593099">
      <w:r>
        <w:separator/>
      </w:r>
    </w:p>
  </w:endnote>
  <w:endnote w:type="continuationSeparator" w:id="0">
    <w:p w14:paraId="09D6499B" w14:textId="77777777" w:rsidR="00961A93" w:rsidRDefault="00961A93" w:rsidP="005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63783985"/>
      <w:docPartObj>
        <w:docPartGallery w:val="Page Numbers (Bottom of Page)"/>
        <w:docPartUnique/>
      </w:docPartObj>
    </w:sdtPr>
    <w:sdtContent>
      <w:p w14:paraId="45555376" w14:textId="566FDE8C" w:rsidR="00593099" w:rsidRDefault="00593099" w:rsidP="00472F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3DD215A" w14:textId="77777777" w:rsidR="00593099" w:rsidRDefault="00593099" w:rsidP="0059309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78796893"/>
      <w:docPartObj>
        <w:docPartGallery w:val="Page Numbers (Bottom of Page)"/>
        <w:docPartUnique/>
      </w:docPartObj>
    </w:sdtPr>
    <w:sdtContent>
      <w:p w14:paraId="4927A1B9" w14:textId="6A10E96A" w:rsidR="00593099" w:rsidRDefault="00593099" w:rsidP="00472F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- 1 -</w:t>
        </w:r>
        <w:r>
          <w:rPr>
            <w:rStyle w:val="SayfaNumaras"/>
          </w:rPr>
          <w:fldChar w:fldCharType="end"/>
        </w:r>
      </w:p>
    </w:sdtContent>
  </w:sdt>
  <w:p w14:paraId="5C1FC078" w14:textId="77777777" w:rsidR="00593099" w:rsidRDefault="00593099" w:rsidP="0059309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0649" w14:textId="77777777" w:rsidR="00961A93" w:rsidRDefault="00961A93" w:rsidP="00593099">
      <w:r>
        <w:separator/>
      </w:r>
    </w:p>
  </w:footnote>
  <w:footnote w:type="continuationSeparator" w:id="0">
    <w:p w14:paraId="5D31FA98" w14:textId="77777777" w:rsidR="00961A93" w:rsidRDefault="00961A93" w:rsidP="0059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EF"/>
    <w:rsid w:val="000447A4"/>
    <w:rsid w:val="0008280A"/>
    <w:rsid w:val="00121C36"/>
    <w:rsid w:val="00327CD2"/>
    <w:rsid w:val="00455440"/>
    <w:rsid w:val="0045747C"/>
    <w:rsid w:val="00593099"/>
    <w:rsid w:val="006C1B30"/>
    <w:rsid w:val="00705011"/>
    <w:rsid w:val="00736C7F"/>
    <w:rsid w:val="00897654"/>
    <w:rsid w:val="00910EDD"/>
    <w:rsid w:val="00961A93"/>
    <w:rsid w:val="00996D70"/>
    <w:rsid w:val="00A963EF"/>
    <w:rsid w:val="00E5511B"/>
    <w:rsid w:val="00FB13D2"/>
    <w:rsid w:val="00FF0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EBB5749"/>
  <w15:chartTrackingRefBased/>
  <w15:docId w15:val="{DF0F7D9E-40EE-0744-BA1A-CA7A8CFF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511B"/>
    <w:rPr>
      <w:color w:val="0563C1" w:themeColor="hyperlink"/>
      <w:u w:val="single"/>
    </w:rPr>
  </w:style>
  <w:style w:type="character" w:styleId="zmlenmeyenBahsetme">
    <w:name w:val="Unresolved Mention"/>
    <w:basedOn w:val="VarsaylanParagrafYazTipi"/>
    <w:uiPriority w:val="99"/>
    <w:semiHidden/>
    <w:unhideWhenUsed/>
    <w:rsid w:val="00E5511B"/>
    <w:rPr>
      <w:color w:val="605E5C"/>
      <w:shd w:val="clear" w:color="auto" w:fill="E1DFDD"/>
    </w:rPr>
  </w:style>
  <w:style w:type="paragraph" w:styleId="AltBilgi">
    <w:name w:val="footer"/>
    <w:basedOn w:val="Normal"/>
    <w:link w:val="AltBilgiChar"/>
    <w:uiPriority w:val="99"/>
    <w:unhideWhenUsed/>
    <w:rsid w:val="00593099"/>
    <w:pPr>
      <w:tabs>
        <w:tab w:val="center" w:pos="4536"/>
        <w:tab w:val="right" w:pos="9072"/>
      </w:tabs>
    </w:pPr>
  </w:style>
  <w:style w:type="character" w:customStyle="1" w:styleId="AltBilgiChar">
    <w:name w:val="Alt Bilgi Char"/>
    <w:basedOn w:val="VarsaylanParagrafYazTipi"/>
    <w:link w:val="AltBilgi"/>
    <w:uiPriority w:val="99"/>
    <w:rsid w:val="00593099"/>
  </w:style>
  <w:style w:type="character" w:styleId="SayfaNumaras">
    <w:name w:val="page number"/>
    <w:basedOn w:val="VarsaylanParagrafYazTipi"/>
    <w:uiPriority w:val="99"/>
    <w:semiHidden/>
    <w:unhideWhenUsed/>
    <w:rsid w:val="0059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khanbeyhan.com/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khanbeyhan@gokhanbeyha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vketgokhan.beyhan@hs01.kep.t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okhanbeyhan@gokhanbeyh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BİNATLI</dc:creator>
  <cp:keywords/>
  <dc:description/>
  <cp:lastModifiedBy>SELDA BİNATLI</cp:lastModifiedBy>
  <cp:revision>10</cp:revision>
  <dcterms:created xsi:type="dcterms:W3CDTF">2021-12-17T11:35:00Z</dcterms:created>
  <dcterms:modified xsi:type="dcterms:W3CDTF">2022-01-06T13:44:00Z</dcterms:modified>
</cp:coreProperties>
</file>